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D0440" w14:textId="77777777" w:rsidR="00871E85" w:rsidRDefault="00000000">
      <w:r>
        <w:rPr>
          <w:b/>
        </w:rPr>
        <w:t>KULTURNO-POVIJESNI CENTAR</w:t>
      </w:r>
    </w:p>
    <w:p w14:paraId="4EB8DF8B" w14:textId="77777777" w:rsidR="00871E85" w:rsidRDefault="00000000">
      <w:r>
        <w:rPr>
          <w:b/>
        </w:rPr>
        <w:t>SISAČKO-MOSLAVAČKE ŽUPANIJE</w:t>
      </w:r>
    </w:p>
    <w:p w14:paraId="2564BE99" w14:textId="77777777" w:rsidR="00871E85" w:rsidRDefault="00000000">
      <w:r>
        <w:rPr>
          <w:b/>
        </w:rPr>
        <w:t>Ivana Kukuljevića Sakcinskog 26, Sisak</w:t>
      </w:r>
    </w:p>
    <w:p w14:paraId="24F0CB06" w14:textId="77777777" w:rsidR="00871E85" w:rsidRDefault="00000000">
      <w:r>
        <w:rPr>
          <w:b/>
        </w:rPr>
        <w:t>OIB 41704361011</w:t>
      </w:r>
    </w:p>
    <w:p w14:paraId="44A97E0B" w14:textId="77777777" w:rsidR="00871E85" w:rsidRDefault="00871E85"/>
    <w:p w14:paraId="3E60EF4D" w14:textId="77777777" w:rsidR="001D1694" w:rsidRDefault="001D1694">
      <w:pPr>
        <w:jc w:val="center"/>
      </w:pPr>
    </w:p>
    <w:p w14:paraId="10A41834" w14:textId="77777777" w:rsidR="00451292" w:rsidRDefault="00451292">
      <w:pPr>
        <w:jc w:val="center"/>
      </w:pPr>
    </w:p>
    <w:p w14:paraId="25D79839" w14:textId="7282E42D" w:rsidR="00871E85" w:rsidRDefault="00000000">
      <w:pPr>
        <w:jc w:val="center"/>
      </w:pPr>
      <w:r>
        <w:rPr>
          <w:b/>
        </w:rPr>
        <w:t xml:space="preserve">OBRAZLOŽENJE UZ  </w:t>
      </w:r>
      <w:r w:rsidR="00953DEF">
        <w:rPr>
          <w:b/>
        </w:rPr>
        <w:t>I</w:t>
      </w:r>
      <w:r w:rsidR="002743EF">
        <w:rPr>
          <w:b/>
        </w:rPr>
        <w:t>V</w:t>
      </w:r>
      <w:r>
        <w:rPr>
          <w:b/>
        </w:rPr>
        <w:t>. IZMJENE I DOPUNE FINANCIJSKOG PLANA ZA 2024. GODINU</w:t>
      </w:r>
    </w:p>
    <w:p w14:paraId="5AF78C0F" w14:textId="77777777" w:rsidR="00871E85" w:rsidRDefault="00871E85"/>
    <w:p w14:paraId="09121779" w14:textId="77777777" w:rsidR="00953DEF" w:rsidRDefault="00953DEF"/>
    <w:p w14:paraId="65C514FB" w14:textId="77777777" w:rsidR="00871E85" w:rsidRDefault="00000000">
      <w:pPr>
        <w:pStyle w:val="Odlomakpopisa"/>
        <w:numPr>
          <w:ilvl w:val="0"/>
          <w:numId w:val="1"/>
        </w:numPr>
      </w:pPr>
      <w:r>
        <w:t>OPĆI DIO</w:t>
      </w:r>
    </w:p>
    <w:p w14:paraId="54C2D2D9" w14:textId="77777777" w:rsidR="00871E85" w:rsidRDefault="00871E85">
      <w:pPr>
        <w:pStyle w:val="Odlomakpopisa"/>
      </w:pPr>
    </w:p>
    <w:p w14:paraId="511FBDBA" w14:textId="676B691E" w:rsidR="00871E85" w:rsidRDefault="00953DEF">
      <w:r>
        <w:t>I</w:t>
      </w:r>
      <w:r w:rsidR="002743EF">
        <w:t>V</w:t>
      </w:r>
      <w:r>
        <w:t>. Izmjene i dopune Financijskog plana Kulturno-povijesnog centra Sisačko-moslavačke županije ukupno iznose 3</w:t>
      </w:r>
      <w:r w:rsidR="002743EF">
        <w:t>92.987</w:t>
      </w:r>
      <w:r>
        <w:t xml:space="preserve">,00 eura, što je za </w:t>
      </w:r>
      <w:r w:rsidR="002743EF">
        <w:t>12.379</w:t>
      </w:r>
      <w:r>
        <w:t>,00 eura više u odnosu na izvorni plan</w:t>
      </w:r>
      <w:r w:rsidR="002743EF">
        <w:t xml:space="preserve">  i to iz izvora nadležnog proračuna</w:t>
      </w:r>
      <w:r>
        <w:t>.</w:t>
      </w:r>
    </w:p>
    <w:p w14:paraId="49BE5BD1" w14:textId="77777777" w:rsidR="00871E85" w:rsidRDefault="00871E85"/>
    <w:p w14:paraId="2CCA5C3D" w14:textId="77777777" w:rsidR="00953DEF" w:rsidRDefault="00953DEF"/>
    <w:p w14:paraId="26D53333" w14:textId="77777777" w:rsidR="00871E85" w:rsidRDefault="00000000">
      <w:pPr>
        <w:pStyle w:val="Odlomakpopisa"/>
        <w:numPr>
          <w:ilvl w:val="0"/>
          <w:numId w:val="1"/>
        </w:numPr>
      </w:pPr>
      <w:r>
        <w:t>POSEBNI DIO</w:t>
      </w:r>
    </w:p>
    <w:p w14:paraId="5C19EFEF" w14:textId="77777777" w:rsidR="00871E85" w:rsidRDefault="00871E85">
      <w:pPr>
        <w:pStyle w:val="Odlomakpopisa"/>
      </w:pPr>
    </w:p>
    <w:p w14:paraId="6A169DCE" w14:textId="77777777" w:rsidR="00871E85" w:rsidRDefault="00000000">
      <w:r>
        <w:rPr>
          <w:b/>
        </w:rPr>
        <w:t>Program javnih potreba u kulturi</w:t>
      </w:r>
      <w:r>
        <w:t xml:space="preserve"> sastoji se od sljedećih aktivnosti:</w:t>
      </w:r>
    </w:p>
    <w:p w14:paraId="00B0DCF4" w14:textId="77777777" w:rsidR="00871E85" w:rsidRDefault="00871E85"/>
    <w:p w14:paraId="1C192C73" w14:textId="77777777" w:rsidR="00871E85" w:rsidRDefault="00000000">
      <w:r>
        <w:t>AKTIVNOST: Redovni program Kulturno-povijesnog centra SMŽ</w:t>
      </w:r>
    </w:p>
    <w:p w14:paraId="0CCAE6E9" w14:textId="77777777" w:rsidR="00871E85" w:rsidRDefault="00871E85"/>
    <w:p w14:paraId="5F094149" w14:textId="389CB8D3" w:rsidR="00871E85" w:rsidRDefault="00000000">
      <w:r>
        <w:t xml:space="preserve">Ovim izmjenama i dopunama  ukupan plan za navedenu aktivnost je uvećan za </w:t>
      </w:r>
      <w:r w:rsidR="002743EF">
        <w:t>7.879,00</w:t>
      </w:r>
      <w:r>
        <w:t xml:space="preserve"> eura i to općih prihoda. Rashodi za zaposlene su </w:t>
      </w:r>
      <w:r w:rsidR="002743EF">
        <w:t>smanjeni</w:t>
      </w:r>
      <w:r>
        <w:t xml:space="preserve"> za </w:t>
      </w:r>
      <w:r w:rsidR="002743EF">
        <w:t>197</w:t>
      </w:r>
      <w:r>
        <w:t xml:space="preserve">,00 eura, materijalni rashodi su povećani za </w:t>
      </w:r>
      <w:r w:rsidR="002743EF">
        <w:t>3.666</w:t>
      </w:r>
      <w:r>
        <w:t>,00 eura</w:t>
      </w:r>
      <w:r w:rsidR="002743EF">
        <w:t>, financijski rashodi su povećani za 100 eura, a rashodi za nabavu proizvedene dugotrajne imovine su povećani za 4.310,00 eura</w:t>
      </w:r>
      <w:r>
        <w:t>.</w:t>
      </w:r>
      <w:r w:rsidR="001D1694">
        <w:t xml:space="preserve"> Navedeno povećanje je prvenstveno zbog aktivnosti vezane za otvaranje novog prostora.</w:t>
      </w:r>
    </w:p>
    <w:p w14:paraId="011A7E67" w14:textId="77777777" w:rsidR="00871E85" w:rsidRDefault="00871E85"/>
    <w:p w14:paraId="706FEE5C" w14:textId="77777777" w:rsidR="00871E85" w:rsidRDefault="00000000">
      <w:r>
        <w:t>AKTIVNOST: Programska djelatnost</w:t>
      </w:r>
    </w:p>
    <w:p w14:paraId="1118416D" w14:textId="77777777" w:rsidR="00871E85" w:rsidRDefault="00871E85"/>
    <w:p w14:paraId="6A92B74E" w14:textId="3B6EEA0F" w:rsidR="00871E85" w:rsidRDefault="00000000">
      <w:r>
        <w:t xml:space="preserve">U navedenoj aktivnosti sredstva su povećana za </w:t>
      </w:r>
      <w:r w:rsidR="002743EF">
        <w:t>4.500</w:t>
      </w:r>
      <w:r>
        <w:t xml:space="preserve"> eura i to iz izvora </w:t>
      </w:r>
      <w:r w:rsidR="00953DEF">
        <w:t>općih prihoda</w:t>
      </w:r>
      <w:r w:rsidR="002743EF">
        <w:t>, a vezano za razna događanja i aktivnosti</w:t>
      </w:r>
      <w:r w:rsidR="00953DEF">
        <w:t xml:space="preserve">. </w:t>
      </w:r>
    </w:p>
    <w:p w14:paraId="198F1AD5" w14:textId="77777777" w:rsidR="00871E85" w:rsidRDefault="00871E85">
      <w:pPr>
        <w:rPr>
          <w:color w:val="FF0000"/>
        </w:rPr>
      </w:pPr>
    </w:p>
    <w:p w14:paraId="22051BA5" w14:textId="77777777" w:rsidR="00871E85" w:rsidRDefault="00000000">
      <w:r>
        <w:t>AKTIVNOST: Posao +</w:t>
      </w:r>
    </w:p>
    <w:p w14:paraId="3902609C" w14:textId="77777777" w:rsidR="00871E85" w:rsidRDefault="00871E85"/>
    <w:p w14:paraId="2B410815" w14:textId="0FDEECE3" w:rsidR="00871E85" w:rsidRDefault="00000000">
      <w:pPr>
        <w:rPr>
          <w:color w:val="000000"/>
        </w:rPr>
      </w:pPr>
      <w:r>
        <w:rPr>
          <w:color w:val="000000"/>
        </w:rPr>
        <w:t xml:space="preserve">Planirana aktivnost </w:t>
      </w:r>
      <w:r w:rsidR="00953DEF">
        <w:rPr>
          <w:color w:val="000000"/>
        </w:rPr>
        <w:t>je ostala na istoj razini od 5.992,00 eura. F</w:t>
      </w:r>
      <w:r>
        <w:rPr>
          <w:color w:val="000000"/>
        </w:rPr>
        <w:t xml:space="preserve">inancirati </w:t>
      </w:r>
      <w:r w:rsidR="00953DEF">
        <w:rPr>
          <w:color w:val="000000"/>
        </w:rPr>
        <w:t xml:space="preserve">će se </w:t>
      </w:r>
      <w:r>
        <w:rPr>
          <w:color w:val="000000"/>
        </w:rPr>
        <w:t>sredstvima Hrvatskog zavoda za zapošljavanje sukladno programu Mjera aktivne politike zapošljavanja po odobrenom Zahtjevu za (Su)financiranje zapošljavanja u javnom radu „Posao +”. Sredstva  u iznosu od 5.992,00 koristiti će se za plaće i materijalne rashode. Javni rad se provodi prema individualiziranom programu u sklopu provedbe programa „Posao +” - asistent u marketingu.</w:t>
      </w:r>
    </w:p>
    <w:p w14:paraId="78DFC513" w14:textId="77777777" w:rsidR="00871E85" w:rsidRDefault="00871E85">
      <w:pPr>
        <w:rPr>
          <w:color w:val="FF0000"/>
        </w:rPr>
      </w:pPr>
    </w:p>
    <w:p w14:paraId="3B9853A0" w14:textId="77777777" w:rsidR="00871E85" w:rsidRDefault="00871E85">
      <w:pPr>
        <w:rPr>
          <w:color w:val="FF0000"/>
        </w:rPr>
      </w:pPr>
    </w:p>
    <w:p w14:paraId="0B8D9416" w14:textId="77777777" w:rsidR="00953DEF" w:rsidRDefault="00953DEF">
      <w:pPr>
        <w:rPr>
          <w:color w:val="FF0000"/>
        </w:rPr>
      </w:pPr>
    </w:p>
    <w:p w14:paraId="5DCD065A" w14:textId="72A00CBE" w:rsidR="00871E85" w:rsidRDefault="00000000">
      <w:r>
        <w:t xml:space="preserve">                                                           </w:t>
      </w:r>
      <w:r w:rsidR="00953DEF">
        <w:t xml:space="preserve">                </w:t>
      </w:r>
      <w:r>
        <w:t xml:space="preserve">                                   RAVNATELJ</w:t>
      </w:r>
    </w:p>
    <w:p w14:paraId="1D7993BF" w14:textId="77777777" w:rsidR="00871E85" w:rsidRDefault="00871E85"/>
    <w:p w14:paraId="5C25D330" w14:textId="440F2338" w:rsidR="00871E85" w:rsidRDefault="00000000">
      <w:r>
        <w:t xml:space="preserve">                                                                        </w:t>
      </w:r>
      <w:r w:rsidR="00953DEF">
        <w:t xml:space="preserve">              </w:t>
      </w:r>
      <w:r>
        <w:t xml:space="preserve">                    Ivica Valent, prof.</w:t>
      </w:r>
    </w:p>
    <w:sectPr w:rsidR="00871E85">
      <w:pgSz w:w="11906" w:h="16838"/>
      <w:pgMar w:top="1417" w:right="1417" w:bottom="1417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F3493"/>
    <w:multiLevelType w:val="multilevel"/>
    <w:tmpl w:val="4D5C18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0F24F1"/>
    <w:multiLevelType w:val="multilevel"/>
    <w:tmpl w:val="C57A9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1313565">
    <w:abstractNumId w:val="0"/>
  </w:num>
  <w:num w:numId="2" w16cid:durableId="1298955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85"/>
    <w:rsid w:val="001966AC"/>
    <w:rsid w:val="001D1694"/>
    <w:rsid w:val="002743EF"/>
    <w:rsid w:val="003379C1"/>
    <w:rsid w:val="003876BC"/>
    <w:rsid w:val="003C702A"/>
    <w:rsid w:val="00451292"/>
    <w:rsid w:val="00871E85"/>
    <w:rsid w:val="00953DEF"/>
    <w:rsid w:val="00993899"/>
    <w:rsid w:val="00BE68D4"/>
    <w:rsid w:val="00C20D40"/>
    <w:rsid w:val="00D4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76975"/>
  <w15:docId w15:val="{F4F78282-2240-44AA-BCA2-9FBAD699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645783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1595</Characters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2024-10-18T08:36:00Z</cp:lastPrinted>
  <dcterms:created xsi:type="dcterms:W3CDTF">2024-12-23T09:13:00Z</dcterms:created>
  <dcterms:modified xsi:type="dcterms:W3CDTF">2024-12-23T10:16:00Z</dcterms:modified>
</cp:coreProperties>
</file>